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1" w:rsidRPr="000919FA" w:rsidRDefault="00D94EA1" w:rsidP="00D94EA1">
      <w:pPr>
        <w:pStyle w:val="normal"/>
        <w:spacing w:line="360" w:lineRule="auto"/>
        <w:jc w:val="center"/>
        <w:rPr>
          <w:rFonts w:ascii="A97_Oktom_Times" w:eastAsia="Cambria" w:hAnsi="A97_Oktom_Times" w:cs="Cambria"/>
          <w:sz w:val="24"/>
          <w:szCs w:val="24"/>
          <w:lang w:val="ru-RU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Аннотация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“Г</w:t>
      </w:r>
      <w:r w:rsidRPr="000919FA">
        <w:rPr>
          <w:rFonts w:ascii="Cambria" w:eastAsia="Cambria" w:hAnsi="Cambria" w:cs="Cambria"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sz w:val="24"/>
          <w:szCs w:val="24"/>
        </w:rPr>
        <w:t>лпери”   мектепке   чейинки билим  бер</w:t>
      </w:r>
      <w:r w:rsidRPr="000919FA">
        <w:rPr>
          <w:rFonts w:ascii="Cambria" w:eastAsia="Cambria" w:hAnsi="Cambria" w:cs="Cambria"/>
          <w:sz w:val="24"/>
          <w:szCs w:val="24"/>
        </w:rPr>
        <w:t xml:space="preserve">үү 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уюму  Кара- Суу районуна караштуу Мады айыл   аймагынын   Октябрь айлында жайгашкан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Типт</w:t>
      </w:r>
      <w:r w:rsidRPr="000919FA">
        <w:rPr>
          <w:rFonts w:ascii="Cambria" w:eastAsia="Cambria" w:hAnsi="Cambria" w:cs="Cambria"/>
          <w:sz w:val="24"/>
          <w:szCs w:val="24"/>
        </w:rPr>
        <w:t>үү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>
        <w:rPr>
          <w:rFonts w:ascii="A97_Oktom_Times" w:eastAsia="Cambria" w:hAnsi="A97_Oktom_Times" w:cs="Cambria"/>
          <w:sz w:val="24"/>
          <w:szCs w:val="24"/>
        </w:rPr>
        <w:t>Курулган жылы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 xml:space="preserve">: 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1958-ж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  <w:lang w:val="ru-RU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19</w:t>
      </w:r>
      <w:r>
        <w:rPr>
          <w:rFonts w:ascii="A97_Oktom_Times" w:eastAsia="Cambria" w:hAnsi="A97_Oktom_Times" w:cs="Cambria"/>
          <w:sz w:val="24"/>
          <w:szCs w:val="24"/>
        </w:rPr>
        <w:t xml:space="preserve">60-жылдан баштап 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 xml:space="preserve"> </w:t>
      </w:r>
      <w:proofErr w:type="spellStart"/>
      <w:r>
        <w:rPr>
          <w:rFonts w:ascii="A97_Oktom_Times" w:eastAsia="Cambria" w:hAnsi="A97_Oktom_Times" w:cs="Cambria"/>
          <w:sz w:val="24"/>
          <w:szCs w:val="24"/>
          <w:lang w:val="ru-RU"/>
        </w:rPr>
        <w:t>ишмерд\\л\г\н</w:t>
      </w:r>
      <w:proofErr w:type="spellEnd"/>
      <w:r>
        <w:rPr>
          <w:rFonts w:ascii="A97_Oktom_Times" w:eastAsia="Cambria" w:hAnsi="A97_Oktom_Times" w:cs="Cambria"/>
          <w:sz w:val="24"/>
          <w:szCs w:val="24"/>
          <w:lang w:val="ru-RU"/>
        </w:rPr>
        <w:t xml:space="preserve">  </w:t>
      </w:r>
      <w:proofErr w:type="spellStart"/>
      <w:r>
        <w:rPr>
          <w:rFonts w:ascii="A97_Oktom_Times" w:eastAsia="Cambria" w:hAnsi="A97_Oktom_Times" w:cs="Cambria"/>
          <w:sz w:val="24"/>
          <w:szCs w:val="24"/>
          <w:lang w:val="ru-RU"/>
        </w:rPr>
        <w:t>баштаган</w:t>
      </w:r>
      <w:proofErr w:type="spellEnd"/>
      <w:r>
        <w:rPr>
          <w:rFonts w:ascii="A97_Oktom_Times" w:eastAsia="Cambria" w:hAnsi="A97_Oktom_Times" w:cs="Cambria"/>
          <w:sz w:val="24"/>
          <w:szCs w:val="24"/>
          <w:lang w:val="ru-RU"/>
        </w:rPr>
        <w:t>.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Жалпы  аянты – 3616 кв.м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  <w:lang w:val="ru-RU"/>
        </w:rPr>
      </w:pPr>
      <w:r>
        <w:rPr>
          <w:rFonts w:ascii="A97_Oktom_Times" w:eastAsia="Cambria" w:hAnsi="A97_Oktom_Times" w:cs="Cambria"/>
          <w:sz w:val="24"/>
          <w:szCs w:val="24"/>
        </w:rPr>
        <w:t>Суу сактагыч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 xml:space="preserve">:- </w:t>
      </w:r>
      <w:r w:rsidRPr="000919FA">
        <w:rPr>
          <w:rFonts w:ascii="A97_Oktom_Times" w:eastAsia="Cambria" w:hAnsi="A97_Oktom_Times" w:cs="Cambria"/>
          <w:sz w:val="24"/>
          <w:szCs w:val="24"/>
        </w:rPr>
        <w:t>18 т</w:t>
      </w:r>
      <w:proofErr w:type="spellStart"/>
      <w:r>
        <w:rPr>
          <w:rFonts w:ascii="A97_Oktom_Times" w:eastAsia="Cambria" w:hAnsi="A97_Oktom_Times" w:cs="Cambria"/>
          <w:sz w:val="24"/>
          <w:szCs w:val="24"/>
          <w:lang w:val="ru-RU"/>
        </w:rPr>
        <w:t>онна</w:t>
      </w:r>
      <w:proofErr w:type="spellEnd"/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Жылытуу системасы – к</w:t>
      </w:r>
      <w:r w:rsidRPr="000919FA">
        <w:rPr>
          <w:rFonts w:ascii="Cambria" w:eastAsia="Cambria" w:hAnsi="Cambria" w:cs="Cambria"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sz w:val="24"/>
          <w:szCs w:val="24"/>
        </w:rPr>
        <w:t>м</w:t>
      </w:r>
      <w:r w:rsidRPr="000919FA">
        <w:rPr>
          <w:rFonts w:ascii="Cambria" w:eastAsia="Cambria" w:hAnsi="Cambria" w:cs="Cambria"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sz w:val="24"/>
          <w:szCs w:val="24"/>
        </w:rPr>
        <w:t>р м</w:t>
      </w:r>
      <w:r>
        <w:rPr>
          <w:rFonts w:ascii="A97_Oktom_Times" w:eastAsia="Cambria" w:hAnsi="A97_Oktom_Times" w:cs="Cambria"/>
          <w:sz w:val="24"/>
          <w:szCs w:val="24"/>
        </w:rPr>
        <w:t>енен, жалпы 25 тонна керектелет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>.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                                                                                  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Интернет –жок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Видеок</w:t>
      </w:r>
      <w:r w:rsidRPr="000919FA">
        <w:rPr>
          <w:rFonts w:ascii="Cambria" w:eastAsia="Cambria" w:hAnsi="Cambria" w:cs="Cambria"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sz w:val="24"/>
          <w:szCs w:val="24"/>
        </w:rPr>
        <w:t>з</w:t>
      </w:r>
      <w:r w:rsidRPr="000919FA">
        <w:rPr>
          <w:rFonts w:ascii="Cambria" w:eastAsia="Cambria" w:hAnsi="Cambria" w:cs="Cambria"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sz w:val="24"/>
          <w:szCs w:val="24"/>
        </w:rPr>
        <w:t>м</w:t>
      </w:r>
      <w:r w:rsidRPr="000919FA">
        <w:rPr>
          <w:rFonts w:ascii="Cambria" w:eastAsia="Cambria" w:hAnsi="Cambria" w:cs="Cambria"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л: 4 камера орнотулган 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 xml:space="preserve">Компьютер: 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>-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1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Интерактивд</w:t>
      </w:r>
      <w:r w:rsidRPr="000919FA">
        <w:rPr>
          <w:rFonts w:ascii="Cambria" w:eastAsia="Cambria" w:hAnsi="Cambria" w:cs="Cambria"/>
          <w:sz w:val="24"/>
          <w:szCs w:val="24"/>
        </w:rPr>
        <w:t>үү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доска: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>-</w:t>
      </w:r>
      <w:r w:rsidRPr="000919FA">
        <w:rPr>
          <w:rFonts w:ascii="A97_Oktom_Times" w:eastAsia="Cambria" w:hAnsi="A97_Oktom_Times" w:cs="Cambria"/>
          <w:sz w:val="24"/>
          <w:szCs w:val="24"/>
        </w:rPr>
        <w:t xml:space="preserve"> 1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 xml:space="preserve">Телевизор: 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>-</w:t>
      </w:r>
      <w:r w:rsidRPr="000919FA">
        <w:rPr>
          <w:rFonts w:ascii="A97_Oktom_Times" w:eastAsia="Cambria" w:hAnsi="A97_Oktom_Times" w:cs="Cambria"/>
          <w:sz w:val="24"/>
          <w:szCs w:val="24"/>
        </w:rPr>
        <w:t>5 даана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Уюмдун директору: Ажиматова Айдана Усановна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Жалпы: 5 тайпа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 xml:space="preserve">Тарбиячылардын саны:  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>-</w:t>
      </w:r>
      <w:r w:rsidRPr="000919FA">
        <w:rPr>
          <w:rFonts w:ascii="A97_Oktom_Times" w:eastAsia="Cambria" w:hAnsi="A97_Oktom_Times" w:cs="Cambria"/>
          <w:sz w:val="24"/>
          <w:szCs w:val="24"/>
        </w:rPr>
        <w:t>6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 xml:space="preserve">Тарбиялануучулардын саны: </w:t>
      </w:r>
      <w:r>
        <w:rPr>
          <w:rFonts w:ascii="A97_Oktom_Times" w:eastAsia="Cambria" w:hAnsi="A97_Oktom_Times" w:cs="Cambria"/>
          <w:sz w:val="24"/>
          <w:szCs w:val="24"/>
          <w:lang w:val="ru-RU"/>
        </w:rPr>
        <w:t xml:space="preserve">- </w:t>
      </w:r>
      <w:r w:rsidRPr="000919FA">
        <w:rPr>
          <w:rFonts w:ascii="A97_Oktom_Times" w:eastAsia="Cambria" w:hAnsi="A97_Oktom_Times" w:cs="Cambria"/>
          <w:sz w:val="24"/>
          <w:szCs w:val="24"/>
        </w:rPr>
        <w:t>150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Окутуу кыргыз тилинде ж</w:t>
      </w:r>
      <w:r w:rsidRPr="000919FA">
        <w:rPr>
          <w:rFonts w:ascii="Cambria" w:eastAsia="Cambria" w:hAnsi="Cambria" w:cs="Cambria"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sz w:val="24"/>
          <w:szCs w:val="24"/>
        </w:rPr>
        <w:t>рг</w:t>
      </w:r>
      <w:r w:rsidRPr="000919FA">
        <w:rPr>
          <w:rFonts w:ascii="Cambria" w:eastAsia="Cambria" w:hAnsi="Cambria" w:cs="Cambria"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sz w:val="24"/>
          <w:szCs w:val="24"/>
        </w:rPr>
        <w:t>з</w:t>
      </w:r>
      <w:r w:rsidRPr="000919FA">
        <w:rPr>
          <w:rFonts w:ascii="Cambria" w:eastAsia="Cambria" w:hAnsi="Cambria" w:cs="Cambria"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sz w:val="24"/>
          <w:szCs w:val="24"/>
        </w:rPr>
        <w:t>л</w:t>
      </w:r>
      <w:r w:rsidRPr="000919FA">
        <w:rPr>
          <w:rFonts w:ascii="Cambria" w:eastAsia="Cambria" w:hAnsi="Cambria" w:cs="Cambria"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sz w:val="24"/>
          <w:szCs w:val="24"/>
        </w:rPr>
        <w:t>т</w:t>
      </w:r>
    </w:p>
    <w:p w:rsidR="00D94EA1" w:rsidRPr="00982025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sz w:val="24"/>
          <w:szCs w:val="24"/>
        </w:rPr>
      </w:pPr>
      <w:r w:rsidRPr="000919FA">
        <w:rPr>
          <w:rFonts w:ascii="A97_Oktom_Times" w:eastAsia="Cambria" w:hAnsi="A97_Oktom_Times" w:cs="Cambria"/>
          <w:sz w:val="24"/>
          <w:szCs w:val="24"/>
        </w:rPr>
        <w:t>Октябрь айлындагы 2 жаштан 7 жашка чейинки балдардын саны:  450</w:t>
      </w:r>
    </w:p>
    <w:p w:rsidR="00D94EA1" w:rsidRPr="00D94EA1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b/>
          <w:sz w:val="24"/>
          <w:szCs w:val="24"/>
        </w:rPr>
      </w:pPr>
      <w:r w:rsidRPr="000919FA">
        <w:rPr>
          <w:rFonts w:ascii="A97_Oktom_Times" w:eastAsia="Cambria" w:hAnsi="A97_Oktom_Times" w:cs="Cambria"/>
          <w:b/>
          <w:sz w:val="24"/>
          <w:szCs w:val="24"/>
        </w:rPr>
        <w:t>Бакчадагы к</w:t>
      </w:r>
      <w:r w:rsidRPr="000919FA">
        <w:rPr>
          <w:rFonts w:ascii="Cambria" w:eastAsia="Cambria" w:hAnsi="Cambria" w:cs="Cambria"/>
          <w:b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>йг</w:t>
      </w:r>
      <w:r w:rsidRPr="000919FA">
        <w:rPr>
          <w:rFonts w:ascii="Cambria" w:eastAsia="Cambria" w:hAnsi="Cambria" w:cs="Cambria"/>
          <w:b/>
          <w:sz w:val="24"/>
          <w:szCs w:val="24"/>
        </w:rPr>
        <w:t>ө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 xml:space="preserve">й: </w:t>
      </w:r>
    </w:p>
    <w:p w:rsidR="00D94EA1" w:rsidRPr="000919FA" w:rsidRDefault="00D94EA1" w:rsidP="00D94EA1">
      <w:pPr>
        <w:pStyle w:val="normal"/>
        <w:spacing w:line="360" w:lineRule="auto"/>
        <w:rPr>
          <w:rFonts w:ascii="A97_Oktom_Times" w:eastAsia="Cambria" w:hAnsi="A97_Oktom_Times" w:cs="Cambria"/>
          <w:b/>
          <w:sz w:val="24"/>
          <w:szCs w:val="24"/>
        </w:rPr>
      </w:pPr>
      <w:r>
        <w:rPr>
          <w:rFonts w:ascii="A97_Oktom_Times" w:eastAsia="Cambria" w:hAnsi="A97_Oktom_Times" w:cs="Cambria"/>
          <w:b/>
          <w:sz w:val="24"/>
          <w:szCs w:val="24"/>
        </w:rPr>
        <w:t xml:space="preserve"> </w:t>
      </w:r>
      <w:r w:rsidRPr="00D94EA1">
        <w:rPr>
          <w:rFonts w:ascii="A97_Oktom_Times" w:eastAsia="Cambria" w:hAnsi="A97_Oktom_Times" w:cs="Cambria"/>
          <w:b/>
          <w:sz w:val="24"/>
          <w:szCs w:val="24"/>
        </w:rPr>
        <w:t>Б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 xml:space="preserve">алдар </w:t>
      </w:r>
      <w:r w:rsidRPr="000919FA">
        <w:rPr>
          <w:rFonts w:ascii="Cambria" w:eastAsia="Cambria" w:hAnsi="Cambria" w:cs="Cambria"/>
          <w:b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>ч</w:t>
      </w:r>
      <w:r w:rsidRPr="000919FA">
        <w:rPr>
          <w:rFonts w:ascii="Cambria" w:eastAsia="Cambria" w:hAnsi="Cambria" w:cs="Cambria"/>
          <w:b/>
          <w:sz w:val="24"/>
          <w:szCs w:val="24"/>
        </w:rPr>
        <w:t>ү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 xml:space="preserve">н </w:t>
      </w:r>
      <w:r w:rsidRPr="00D94EA1">
        <w:rPr>
          <w:rFonts w:ascii="A97_Oktom_Times" w:eastAsia="Cambria" w:hAnsi="A97_Oktom_Times" w:cs="Cambria"/>
          <w:b/>
          <w:sz w:val="24"/>
          <w:szCs w:val="24"/>
        </w:rPr>
        <w:t xml:space="preserve"> жайкы  </w:t>
      </w:r>
      <w:r w:rsidRPr="000919FA">
        <w:rPr>
          <w:rFonts w:ascii="A97_Oktom_Times" w:eastAsia="Cambria" w:hAnsi="A97_Oktom_Times" w:cs="Cambria"/>
          <w:b/>
          <w:sz w:val="24"/>
          <w:szCs w:val="24"/>
        </w:rPr>
        <w:t>беседка  куруу</w:t>
      </w:r>
    </w:p>
    <w:p w:rsidR="000A3D82" w:rsidRPr="00D94EA1" w:rsidRDefault="000A3D82">
      <w:pPr>
        <w:rPr>
          <w:lang w:val="ky-KG"/>
        </w:rPr>
      </w:pPr>
    </w:p>
    <w:sectPr w:rsidR="000A3D82" w:rsidRPr="00D9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97_Oktom_Times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EA1"/>
    <w:rsid w:val="000A3D82"/>
    <w:rsid w:val="00D9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4EA1"/>
    <w:rPr>
      <w:rFonts w:ascii="Calibri" w:eastAsia="Calibri" w:hAnsi="Calibri" w:cs="Calibri"/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2023-02-15T06:34:00Z</dcterms:created>
  <dcterms:modified xsi:type="dcterms:W3CDTF">2023-02-15T06:35:00Z</dcterms:modified>
</cp:coreProperties>
</file>